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2429A" w14:textId="527AB524" w:rsidR="00476565" w:rsidRPr="00CB3BBA" w:rsidRDefault="00476565" w:rsidP="003C36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C36C8">
        <w:rPr>
          <w:rFonts w:ascii="Times New Roman" w:hAnsi="Times New Roman" w:cs="Times New Roman"/>
          <w:sz w:val="20"/>
          <w:szCs w:val="20"/>
        </w:rPr>
        <w:t>8</w:t>
      </w:r>
      <w:r w:rsidRPr="00CB3BBA">
        <w:rPr>
          <w:rFonts w:ascii="Times New Roman" w:hAnsi="Times New Roman" w:cs="Times New Roman"/>
          <w:sz w:val="20"/>
          <w:szCs w:val="20"/>
        </w:rPr>
        <w:t xml:space="preserve"> к форме</w:t>
      </w:r>
    </w:p>
    <w:p w14:paraId="3A51F63F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раскрытия информации открытыми акционерными</w:t>
      </w:r>
    </w:p>
    <w:p w14:paraId="7560A2BB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обществами, акции которых находятся в государственной</w:t>
      </w:r>
    </w:p>
    <w:p w14:paraId="174FC397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или муниципальной собственности</w:t>
      </w:r>
    </w:p>
    <w:p w14:paraId="6A0F41CF" w14:textId="6D8C5065" w:rsidR="00476565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F52D5A" w14:textId="77777777" w:rsidR="00CB3BBA" w:rsidRPr="00CB3BBA" w:rsidRDefault="00CB3BBA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5C86C0" w14:textId="77777777" w:rsidR="00476565" w:rsidRPr="00476565" w:rsidRDefault="00476565" w:rsidP="00476565">
      <w:pPr>
        <w:spacing w:after="0" w:line="240" w:lineRule="auto"/>
        <w:jc w:val="right"/>
        <w:rPr>
          <w:sz w:val="16"/>
          <w:szCs w:val="16"/>
        </w:rPr>
      </w:pPr>
    </w:p>
    <w:p w14:paraId="06AA6AD1" w14:textId="5CC0DA87" w:rsidR="00903300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Сведения об обязательствах АО "ГК"</w:t>
      </w:r>
      <w:r w:rsidR="00CB3BBA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Северавтодор" перед федеральным бюджетом,</w:t>
      </w:r>
    </w:p>
    <w:p w14:paraId="52D07917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бюджетами субъектов Российской Федерации, местными бюджетами, государственными</w:t>
      </w:r>
    </w:p>
    <w:p w14:paraId="22C244CB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внебюджетными фондами</w:t>
      </w:r>
    </w:p>
    <w:p w14:paraId="11D5E6A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FD81E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C9B4E" w14:textId="4238A623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80759">
        <w:rPr>
          <w:rFonts w:ascii="Times New Roman" w:hAnsi="Times New Roman" w:cs="Times New Roman"/>
          <w:sz w:val="24"/>
          <w:szCs w:val="24"/>
        </w:rPr>
        <w:t>0</w:t>
      </w:r>
      <w:r w:rsidR="002450BB">
        <w:rPr>
          <w:rFonts w:ascii="Times New Roman" w:hAnsi="Times New Roman" w:cs="Times New Roman"/>
          <w:sz w:val="24"/>
          <w:szCs w:val="24"/>
        </w:rPr>
        <w:t>7</w:t>
      </w:r>
      <w:r w:rsidRPr="00CB3BBA">
        <w:rPr>
          <w:rFonts w:ascii="Times New Roman" w:hAnsi="Times New Roman" w:cs="Times New Roman"/>
          <w:sz w:val="24"/>
          <w:szCs w:val="24"/>
        </w:rPr>
        <w:t>.202</w:t>
      </w:r>
      <w:r w:rsidR="00580759">
        <w:rPr>
          <w:rFonts w:ascii="Times New Roman" w:hAnsi="Times New Roman" w:cs="Times New Roman"/>
          <w:sz w:val="24"/>
          <w:szCs w:val="24"/>
        </w:rPr>
        <w:t>2</w:t>
      </w:r>
      <w:r w:rsidRPr="00CB3BB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5876"/>
        <w:gridCol w:w="2807"/>
      </w:tblGrid>
      <w:tr w:rsidR="00CB66C5" w:rsidRPr="00CB3BBA" w14:paraId="4234CAB5" w14:textId="77777777" w:rsidTr="00CB66C5">
        <w:tc>
          <w:tcPr>
            <w:tcW w:w="1242" w:type="dxa"/>
          </w:tcPr>
          <w:p w14:paraId="568F083B" w14:textId="2D105DA5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</w:tcPr>
          <w:p w14:paraId="483B93E1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2835" w:type="dxa"/>
          </w:tcPr>
          <w:p w14:paraId="30A4ED6A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(в рублях)</w:t>
            </w:r>
          </w:p>
        </w:tc>
      </w:tr>
      <w:tr w:rsidR="00CB66C5" w:rsidRPr="00CB3BBA" w14:paraId="71B8B4D4" w14:textId="77777777" w:rsidTr="00CB66C5">
        <w:tc>
          <w:tcPr>
            <w:tcW w:w="1242" w:type="dxa"/>
          </w:tcPr>
          <w:p w14:paraId="7E515B5D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22B0848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17E971A0" w14:textId="5A2514F6" w:rsidR="00580759" w:rsidRPr="00CB3BBA" w:rsidRDefault="00AD3395" w:rsidP="0058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260 199 407</w:t>
            </w:r>
          </w:p>
        </w:tc>
      </w:tr>
      <w:tr w:rsidR="00CB66C5" w:rsidRPr="00CB3BBA" w14:paraId="4B5E3EE7" w14:textId="77777777" w:rsidTr="00CB66C5">
        <w:tc>
          <w:tcPr>
            <w:tcW w:w="1242" w:type="dxa"/>
          </w:tcPr>
          <w:p w14:paraId="55FE2193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15AE849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Бюджет субъектов Российской Федерации</w:t>
            </w:r>
          </w:p>
        </w:tc>
        <w:tc>
          <w:tcPr>
            <w:tcW w:w="2835" w:type="dxa"/>
          </w:tcPr>
          <w:p w14:paraId="678DF0DD" w14:textId="48CB7655" w:rsidR="00CB66C5" w:rsidRPr="00CB3BBA" w:rsidRDefault="00AD339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108 224 724</w:t>
            </w:r>
          </w:p>
        </w:tc>
      </w:tr>
      <w:tr w:rsidR="00CB66C5" w:rsidRPr="00CB3BBA" w14:paraId="7D5A90DD" w14:textId="77777777" w:rsidTr="00CB66C5">
        <w:tc>
          <w:tcPr>
            <w:tcW w:w="1242" w:type="dxa"/>
          </w:tcPr>
          <w:p w14:paraId="799FFDFB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9DF6CC4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14:paraId="5B5C41F1" w14:textId="3B4F341D" w:rsidR="00CB66C5" w:rsidRPr="00CB3BBA" w:rsidRDefault="00AD339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18 772 161</w:t>
            </w:r>
          </w:p>
        </w:tc>
      </w:tr>
      <w:tr w:rsidR="00CB66C5" w:rsidRPr="00CB3BBA" w14:paraId="3E3A8FE3" w14:textId="77777777" w:rsidTr="00CB66C5">
        <w:tc>
          <w:tcPr>
            <w:tcW w:w="1242" w:type="dxa"/>
          </w:tcPr>
          <w:p w14:paraId="16747815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D2F729B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835" w:type="dxa"/>
          </w:tcPr>
          <w:p w14:paraId="704C67E4" w14:textId="49D129C6" w:rsidR="00CB66C5" w:rsidRPr="00CB3BBA" w:rsidRDefault="00AD339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226 298 491 </w:t>
            </w:r>
            <w:bookmarkStart w:id="0" w:name="_GoBack"/>
            <w:bookmarkEnd w:id="0"/>
          </w:p>
        </w:tc>
      </w:tr>
    </w:tbl>
    <w:p w14:paraId="67AECD41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0535FE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F52305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D572C" w14:textId="124A5327" w:rsidR="00CB66C5" w:rsidRPr="00CB3BBA" w:rsidRDefault="00CB66C5" w:rsidP="00CB3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     А.</w:t>
      </w:r>
      <w:r w:rsidR="002450BB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В.</w:t>
      </w:r>
      <w:r w:rsidR="00580759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Лебедев</w:t>
      </w:r>
    </w:p>
    <w:sectPr w:rsidR="00CB66C5" w:rsidRPr="00CB3BBA" w:rsidSect="00476565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C5"/>
    <w:rsid w:val="000F1D99"/>
    <w:rsid w:val="001741A3"/>
    <w:rsid w:val="00214B07"/>
    <w:rsid w:val="002450BB"/>
    <w:rsid w:val="00267454"/>
    <w:rsid w:val="00285F03"/>
    <w:rsid w:val="00326DFD"/>
    <w:rsid w:val="00360744"/>
    <w:rsid w:val="00376427"/>
    <w:rsid w:val="003C36C8"/>
    <w:rsid w:val="003E57C9"/>
    <w:rsid w:val="00452810"/>
    <w:rsid w:val="00476565"/>
    <w:rsid w:val="004A54E7"/>
    <w:rsid w:val="00580759"/>
    <w:rsid w:val="00760607"/>
    <w:rsid w:val="00780A19"/>
    <w:rsid w:val="007C72C6"/>
    <w:rsid w:val="008E3991"/>
    <w:rsid w:val="00903300"/>
    <w:rsid w:val="00935737"/>
    <w:rsid w:val="00955080"/>
    <w:rsid w:val="009822B0"/>
    <w:rsid w:val="00A036F8"/>
    <w:rsid w:val="00A2441B"/>
    <w:rsid w:val="00A2771D"/>
    <w:rsid w:val="00AD3395"/>
    <w:rsid w:val="00BC62B2"/>
    <w:rsid w:val="00BF5293"/>
    <w:rsid w:val="00C84680"/>
    <w:rsid w:val="00CB0CDB"/>
    <w:rsid w:val="00CB3BBA"/>
    <w:rsid w:val="00CB66C5"/>
    <w:rsid w:val="00DC7A26"/>
    <w:rsid w:val="00DF468A"/>
    <w:rsid w:val="00EB0FAE"/>
    <w:rsid w:val="00EE7AA4"/>
    <w:rsid w:val="00F137BE"/>
    <w:rsid w:val="00F76DE6"/>
    <w:rsid w:val="00F8536A"/>
    <w:rsid w:val="00F96A7C"/>
    <w:rsid w:val="00FA401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E546"/>
  <w15:docId w15:val="{BE615A1A-C8A2-43A0-8875-9E4E20C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8D74-9CD8-443D-A550-74D96139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</cp:lastModifiedBy>
  <cp:revision>9</cp:revision>
  <cp:lastPrinted>2022-07-06T09:01:00Z</cp:lastPrinted>
  <dcterms:created xsi:type="dcterms:W3CDTF">2021-12-06T04:30:00Z</dcterms:created>
  <dcterms:modified xsi:type="dcterms:W3CDTF">2022-08-03T04:58:00Z</dcterms:modified>
</cp:coreProperties>
</file>